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F5" w:rsidRDefault="00FE76F5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:rsidR="00D8655E" w:rsidRDefault="00D134C7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7D23A9">
        <w:rPr>
          <w:rFonts w:ascii="Arial" w:hAnsi="Arial" w:cs="Arial"/>
          <w:sz w:val="24"/>
          <w:szCs w:val="24"/>
          <w:u w:val="single"/>
        </w:rPr>
        <w:t xml:space="preserve"> </w:t>
      </w:r>
      <w:r w:rsidR="00AD17D6">
        <w:rPr>
          <w:rFonts w:ascii="Arial" w:hAnsi="Arial" w:cs="Arial"/>
          <w:sz w:val="24"/>
          <w:szCs w:val="24"/>
          <w:u w:val="single"/>
        </w:rPr>
        <w:t>11</w:t>
      </w:r>
      <w:r w:rsidR="00AD17D6" w:rsidRPr="00AD17D6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AD17D6">
        <w:rPr>
          <w:rFonts w:ascii="Arial" w:hAnsi="Arial" w:cs="Arial"/>
          <w:sz w:val="24"/>
          <w:szCs w:val="24"/>
          <w:u w:val="single"/>
        </w:rPr>
        <w:t xml:space="preserve"> April 2016</w:t>
      </w:r>
    </w:p>
    <w:p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:rsidTr="00F85BF1">
        <w:tc>
          <w:tcPr>
            <w:tcW w:w="3080" w:type="dxa"/>
          </w:tcPr>
          <w:p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81" w:type="dxa"/>
          </w:tcPr>
          <w:p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81" w:type="dxa"/>
          </w:tcPr>
          <w:p w:rsidR="00FE76F5" w:rsidRPr="00FE76F5" w:rsidRDefault="00084CF1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</w:p>
        </w:tc>
        <w:tc>
          <w:tcPr>
            <w:tcW w:w="3081" w:type="dxa"/>
          </w:tcPr>
          <w:p w:rsidR="00FE76F5" w:rsidRPr="00FE76F5" w:rsidRDefault="00084CF1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87427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4B79AD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81" w:type="dxa"/>
          </w:tcPr>
          <w:p w:rsidR="00FE76F5" w:rsidRPr="00FE76F5" w:rsidRDefault="00A93EF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Newth</w:t>
            </w:r>
          </w:p>
        </w:tc>
        <w:tc>
          <w:tcPr>
            <w:tcW w:w="3081" w:type="dxa"/>
          </w:tcPr>
          <w:p w:rsidR="00FE76F5" w:rsidRPr="00FE76F5" w:rsidRDefault="00A93EF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</w:t>
            </w:r>
          </w:p>
        </w:tc>
      </w:tr>
      <w:tr w:rsidR="006B681B" w:rsidRPr="00FE76F5" w:rsidTr="00F85BF1">
        <w:tc>
          <w:tcPr>
            <w:tcW w:w="3080" w:type="dxa"/>
          </w:tcPr>
          <w:p w:rsidR="006B681B" w:rsidRPr="00FE76F5" w:rsidRDefault="006B681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6B681B" w:rsidRDefault="00084CF1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Joseph</w:t>
            </w:r>
          </w:p>
        </w:tc>
        <w:tc>
          <w:tcPr>
            <w:tcW w:w="3081" w:type="dxa"/>
          </w:tcPr>
          <w:p w:rsidR="006B681B" w:rsidRDefault="00084CF1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SJ</w:t>
            </w:r>
          </w:p>
        </w:tc>
      </w:tr>
      <w:tr w:rsidR="00074AB3" w:rsidRPr="00FE76F5" w:rsidTr="00F85BF1">
        <w:tc>
          <w:tcPr>
            <w:tcW w:w="3080" w:type="dxa"/>
          </w:tcPr>
          <w:p w:rsidR="00074AB3" w:rsidRPr="00FE76F5" w:rsidRDefault="00074AB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74AB3" w:rsidRDefault="00074AB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74AB3" w:rsidRDefault="00074AB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:rsidR="00B96F33" w:rsidRPr="00B96F33" w:rsidRDefault="00B96F33" w:rsidP="00B96F33">
      <w:pPr>
        <w:pStyle w:val="NoSpacing"/>
        <w:rPr>
          <w:rFonts w:ascii="Arial" w:hAnsi="Arial" w:cs="Arial"/>
          <w:sz w:val="24"/>
          <w:szCs w:val="24"/>
        </w:rPr>
      </w:pPr>
    </w:p>
    <w:p w:rsidR="00D737DC" w:rsidRDefault="00AD17D6" w:rsidP="004B164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Meeting commenced: 1835</w:t>
      </w:r>
    </w:p>
    <w:p w:rsidR="006F7DD4" w:rsidRDefault="006F7DD4" w:rsidP="004B164D">
      <w:pPr>
        <w:pStyle w:val="NoSpacing"/>
        <w:rPr>
          <w:rFonts w:ascii="Arial" w:hAnsi="Arial" w:cs="Arial"/>
          <w:sz w:val="24"/>
          <w:szCs w:val="24"/>
        </w:rPr>
      </w:pPr>
    </w:p>
    <w:p w:rsidR="00A95D08" w:rsidRPr="006F7DD4" w:rsidRDefault="006F7DD4" w:rsidP="00A95D08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 w:rsidRPr="006F7D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941"/>
        <w:gridCol w:w="6000"/>
        <w:gridCol w:w="1430"/>
      </w:tblGrid>
      <w:tr w:rsidR="00F84A70" w:rsidTr="00B04D5A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:rsidR="004B79AD" w:rsidRDefault="00D737DC" w:rsidP="00084C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Apologies: </w:t>
            </w:r>
            <w:r w:rsidR="00AD17D6">
              <w:rPr>
                <w:rFonts w:ascii="Arial" w:hAnsi="Arial" w:cs="Arial"/>
                <w:sz w:val="24"/>
                <w:szCs w:val="24"/>
              </w:rPr>
              <w:t xml:space="preserve">Apologies received from Cllr N </w:t>
            </w:r>
            <w:proofErr w:type="spellStart"/>
            <w:r w:rsidR="00AD17D6">
              <w:rPr>
                <w:rFonts w:ascii="Arial" w:hAnsi="Arial" w:cs="Arial"/>
                <w:sz w:val="24"/>
                <w:szCs w:val="24"/>
              </w:rPr>
              <w:t>Oram</w:t>
            </w:r>
            <w:proofErr w:type="spellEnd"/>
            <w:r w:rsidR="00AD17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5BB3" w:rsidRPr="00D737DC" w:rsidRDefault="00434065" w:rsidP="00084C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Chair.</w:t>
            </w:r>
          </w:p>
        </w:tc>
        <w:tc>
          <w:tcPr>
            <w:tcW w:w="1430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AD17D6" w:rsidRDefault="00D8655E" w:rsidP="00AD17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164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4B16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6F33">
              <w:rPr>
                <w:rFonts w:ascii="Arial" w:hAnsi="Arial" w:cs="Arial"/>
                <w:sz w:val="24"/>
                <w:szCs w:val="24"/>
              </w:rPr>
              <w:t xml:space="preserve">the Clerk </w:t>
            </w:r>
            <w:r w:rsidR="00084CF1">
              <w:rPr>
                <w:rFonts w:ascii="Arial" w:hAnsi="Arial" w:cs="Arial"/>
                <w:sz w:val="24"/>
                <w:szCs w:val="24"/>
              </w:rPr>
              <w:t>had received an em</w:t>
            </w:r>
            <w:r w:rsidR="00AD17D6">
              <w:rPr>
                <w:rFonts w:ascii="Arial" w:hAnsi="Arial" w:cs="Arial"/>
                <w:sz w:val="24"/>
                <w:szCs w:val="24"/>
              </w:rPr>
              <w:t>ail from PCSO Morgan confirming:</w:t>
            </w:r>
          </w:p>
          <w:p w:rsidR="00084CF1" w:rsidRDefault="00AD17D6" w:rsidP="00AD17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crime of theft and handling – stolen car battery.</w:t>
            </w:r>
          </w:p>
          <w:p w:rsidR="00084CF1" w:rsidRPr="0028788B" w:rsidRDefault="00AD17D6" w:rsidP="00084C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yellow car parked at PH is legal so there is nothing that can be done about</w:t>
            </w:r>
            <w:r w:rsidR="004B79AD">
              <w:rPr>
                <w:rFonts w:ascii="Arial" w:hAnsi="Arial" w:cs="Arial"/>
                <w:sz w:val="24"/>
                <w:szCs w:val="24"/>
              </w:rPr>
              <w:t xml:space="preserve"> it</w:t>
            </w:r>
            <w:r>
              <w:rPr>
                <w:rFonts w:ascii="Arial" w:hAnsi="Arial" w:cs="Arial"/>
                <w:sz w:val="24"/>
                <w:szCs w:val="24"/>
              </w:rPr>
              <w:t>. KC had</w:t>
            </w:r>
            <w:r w:rsidR="00084CF1">
              <w:rPr>
                <w:rFonts w:ascii="Arial" w:hAnsi="Arial" w:cs="Arial"/>
                <w:sz w:val="24"/>
                <w:szCs w:val="24"/>
              </w:rPr>
              <w:t xml:space="preserve"> contact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084CF1">
              <w:rPr>
                <w:rFonts w:ascii="Arial" w:hAnsi="Arial" w:cs="Arial"/>
                <w:sz w:val="24"/>
                <w:szCs w:val="24"/>
              </w:rPr>
              <w:t xml:space="preserve"> the police conc</w:t>
            </w:r>
            <w:r>
              <w:rPr>
                <w:rFonts w:ascii="Arial" w:hAnsi="Arial" w:cs="Arial"/>
                <w:sz w:val="24"/>
                <w:szCs w:val="24"/>
              </w:rPr>
              <w:t>erning the cars in the car park and PCSO Morgan is looking into this matter.</w:t>
            </w:r>
          </w:p>
        </w:tc>
        <w:tc>
          <w:tcPr>
            <w:tcW w:w="1430" w:type="dxa"/>
          </w:tcPr>
          <w:p w:rsidR="00F84A70" w:rsidRPr="006F7DD4" w:rsidRDefault="00A93EF3" w:rsidP="0095220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:rsidTr="00B04D5A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149C8" w:rsidRPr="00FE5E23" w:rsidRDefault="00F85BF1" w:rsidP="00A93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Declarations of interest</w:t>
            </w:r>
            <w:r w:rsidR="00FA4DB7">
              <w:rPr>
                <w:rFonts w:ascii="Arial" w:hAnsi="Arial" w:cs="Arial"/>
                <w:sz w:val="24"/>
                <w:szCs w:val="24"/>
              </w:rPr>
              <w:t xml:space="preserve">: JP – anything pertaining to Leslie </w:t>
            </w:r>
            <w:proofErr w:type="spellStart"/>
            <w:r w:rsidR="00FA4DB7"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 w:rsidR="00FA4DB7">
              <w:rPr>
                <w:rFonts w:ascii="Arial" w:hAnsi="Arial" w:cs="Arial"/>
                <w:sz w:val="24"/>
                <w:szCs w:val="24"/>
              </w:rPr>
              <w:t xml:space="preserve"> and the allotment. SJ – anything pertaining to allotment.</w:t>
            </w:r>
          </w:p>
        </w:tc>
        <w:tc>
          <w:tcPr>
            <w:tcW w:w="1430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D8655E" w:rsidRDefault="00F85BF1" w:rsidP="00FA4DB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>
              <w:rPr>
                <w:rFonts w:ascii="Arial" w:hAnsi="Arial" w:cs="Arial"/>
                <w:sz w:val="24"/>
                <w:szCs w:val="24"/>
              </w:rPr>
              <w:t xml:space="preserve"> the minu</w:t>
            </w:r>
            <w:r w:rsidR="007C2610">
              <w:rPr>
                <w:rFonts w:ascii="Arial" w:hAnsi="Arial" w:cs="Arial"/>
                <w:sz w:val="24"/>
                <w:szCs w:val="24"/>
              </w:rPr>
              <w:t>tes of the</w:t>
            </w:r>
            <w:r w:rsidR="004B79AD">
              <w:rPr>
                <w:rFonts w:ascii="Arial" w:hAnsi="Arial" w:cs="Arial"/>
                <w:sz w:val="24"/>
                <w:szCs w:val="24"/>
              </w:rPr>
              <w:t xml:space="preserve"> March</w:t>
            </w:r>
            <w:r w:rsidR="00942B08">
              <w:rPr>
                <w:rFonts w:ascii="Arial" w:hAnsi="Arial" w:cs="Arial"/>
                <w:sz w:val="24"/>
                <w:szCs w:val="24"/>
              </w:rPr>
              <w:t xml:space="preserve"> meeting had been read. They we</w:t>
            </w:r>
            <w:r w:rsidR="00A93EF3">
              <w:rPr>
                <w:rFonts w:ascii="Arial" w:hAnsi="Arial" w:cs="Arial"/>
                <w:sz w:val="24"/>
                <w:szCs w:val="24"/>
              </w:rPr>
              <w:t xml:space="preserve">re proposed to be accepted by </w:t>
            </w:r>
            <w:r w:rsidR="00AD17D6">
              <w:rPr>
                <w:rFonts w:ascii="Arial" w:hAnsi="Arial" w:cs="Arial"/>
                <w:sz w:val="24"/>
                <w:szCs w:val="24"/>
              </w:rPr>
              <w:t>MN</w:t>
            </w:r>
            <w:r w:rsidR="00FA4DB7">
              <w:rPr>
                <w:rFonts w:ascii="Arial" w:hAnsi="Arial" w:cs="Arial"/>
                <w:sz w:val="24"/>
                <w:szCs w:val="24"/>
              </w:rPr>
              <w:t xml:space="preserve"> and this was seconded by SJ</w:t>
            </w:r>
            <w:r w:rsidR="00942B08">
              <w:rPr>
                <w:rFonts w:ascii="Arial" w:hAnsi="Arial" w:cs="Arial"/>
                <w:sz w:val="24"/>
                <w:szCs w:val="24"/>
              </w:rPr>
              <w:t xml:space="preserve"> and agreed.</w:t>
            </w:r>
          </w:p>
        </w:tc>
        <w:tc>
          <w:tcPr>
            <w:tcW w:w="1430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3D1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:rsidTr="00B04D5A">
        <w:tc>
          <w:tcPr>
            <w:tcW w:w="645" w:type="dxa"/>
          </w:tcPr>
          <w:p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A30ECB" w:rsidRDefault="003D1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000" w:type="dxa"/>
          </w:tcPr>
          <w:p w:rsidR="00241935" w:rsidRPr="00892BF3" w:rsidRDefault="00A30ECB" w:rsidP="00AD17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7C261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04D98">
              <w:rPr>
                <w:rFonts w:ascii="Arial" w:hAnsi="Arial" w:cs="Arial"/>
                <w:sz w:val="24"/>
                <w:szCs w:val="24"/>
              </w:rPr>
              <w:t>The Clerk</w:t>
            </w:r>
            <w:r w:rsidR="00FA4D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7D6">
              <w:rPr>
                <w:rFonts w:ascii="Arial" w:hAnsi="Arial" w:cs="Arial"/>
                <w:sz w:val="24"/>
                <w:szCs w:val="24"/>
              </w:rPr>
              <w:t>confirmed she is still waiting to hear from</w:t>
            </w:r>
            <w:r w:rsidR="00FA4DB7">
              <w:rPr>
                <w:rFonts w:ascii="Arial" w:hAnsi="Arial" w:cs="Arial"/>
                <w:sz w:val="24"/>
                <w:szCs w:val="24"/>
              </w:rPr>
              <w:t xml:space="preserve"> A Mason </w:t>
            </w:r>
            <w:r w:rsidR="00AD17D6">
              <w:rPr>
                <w:rFonts w:ascii="Arial" w:hAnsi="Arial" w:cs="Arial"/>
                <w:sz w:val="24"/>
                <w:szCs w:val="24"/>
              </w:rPr>
              <w:t xml:space="preserve">who is waiting to hear </w:t>
            </w:r>
            <w:r w:rsidR="00FA4DB7">
              <w:rPr>
                <w:rFonts w:ascii="Arial" w:hAnsi="Arial" w:cs="Arial"/>
                <w:sz w:val="24"/>
                <w:szCs w:val="24"/>
              </w:rPr>
              <w:t xml:space="preserve">from Andrew Jolley. </w:t>
            </w:r>
            <w:r w:rsidR="00AD17D6">
              <w:rPr>
                <w:rFonts w:ascii="Arial" w:hAnsi="Arial" w:cs="Arial"/>
                <w:sz w:val="24"/>
                <w:szCs w:val="24"/>
              </w:rPr>
              <w:t>KC has requested a price for a new bench for the Millennium project area and Andy, PTC</w:t>
            </w:r>
            <w:r w:rsidR="002D7A75">
              <w:rPr>
                <w:rFonts w:ascii="Arial" w:hAnsi="Arial" w:cs="Arial"/>
                <w:sz w:val="24"/>
                <w:szCs w:val="24"/>
              </w:rPr>
              <w:t>,</w:t>
            </w:r>
            <w:r w:rsidR="00AD17D6">
              <w:rPr>
                <w:rFonts w:ascii="Arial" w:hAnsi="Arial" w:cs="Arial"/>
                <w:sz w:val="24"/>
                <w:szCs w:val="24"/>
              </w:rPr>
              <w:t xml:space="preserve"> has agreed to fit it. MN proposed that provided the cost does not exceed £450 the Clerk should go ahead and purchase a bench.</w:t>
            </w:r>
          </w:p>
        </w:tc>
        <w:tc>
          <w:tcPr>
            <w:tcW w:w="1430" w:type="dxa"/>
          </w:tcPr>
          <w:p w:rsidR="00A85B8C" w:rsidRDefault="00942B08" w:rsidP="00A95D0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:rsidR="00241935" w:rsidRPr="006F7DD4" w:rsidRDefault="00241935" w:rsidP="00FA4DB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:rsidTr="00B04D5A">
        <w:tc>
          <w:tcPr>
            <w:tcW w:w="645" w:type="dxa"/>
          </w:tcPr>
          <w:p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A30ECB" w:rsidRDefault="003D1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E04D98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6000" w:type="dxa"/>
          </w:tcPr>
          <w:p w:rsidR="006F7DD4" w:rsidRPr="00892BF3" w:rsidRDefault="00892BF3" w:rsidP="00AD17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Bethel Graveyard: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D9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4DB7">
              <w:rPr>
                <w:rFonts w:ascii="Arial" w:hAnsi="Arial" w:cs="Arial"/>
                <w:sz w:val="24"/>
                <w:szCs w:val="24"/>
              </w:rPr>
              <w:t xml:space="preserve">the Clerk </w:t>
            </w:r>
            <w:r w:rsidR="00AD17D6">
              <w:rPr>
                <w:rFonts w:ascii="Arial" w:hAnsi="Arial" w:cs="Arial"/>
                <w:sz w:val="24"/>
                <w:szCs w:val="24"/>
              </w:rPr>
              <w:t>has instructed Mr Watkins to go ahead with this job. Once completed, the Clerk will invoice Bethel Chapel for £350.00.</w:t>
            </w:r>
          </w:p>
        </w:tc>
        <w:tc>
          <w:tcPr>
            <w:tcW w:w="1430" w:type="dxa"/>
          </w:tcPr>
          <w:p w:rsidR="00FA3626" w:rsidRPr="006F7DD4" w:rsidRDefault="003E43F2" w:rsidP="00FA4DB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892BF3" w:rsidTr="00B04D5A">
        <w:tc>
          <w:tcPr>
            <w:tcW w:w="645" w:type="dxa"/>
          </w:tcPr>
          <w:p w:rsidR="00892BF3" w:rsidRPr="00FE5E23" w:rsidRDefault="00892B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2BF3" w:rsidRDefault="003D1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892BF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577BA8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E04D98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6000" w:type="dxa"/>
          </w:tcPr>
          <w:p w:rsidR="00577BA8" w:rsidRPr="00264F60" w:rsidRDefault="00264F60" w:rsidP="003E43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BCBC Development of a CAP:</w:t>
            </w:r>
            <w:r w:rsidR="003D19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B08">
              <w:rPr>
                <w:rFonts w:ascii="Arial" w:hAnsi="Arial" w:cs="Arial"/>
                <w:sz w:val="24"/>
                <w:szCs w:val="24"/>
              </w:rPr>
              <w:t>AO</w:t>
            </w:r>
            <w:r w:rsidR="00E04D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3F2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30" w:type="dxa"/>
          </w:tcPr>
          <w:p w:rsidR="00892BF3" w:rsidRPr="006F7DD4" w:rsidRDefault="00892BF3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892BF3" w:rsidTr="00B04D5A">
        <w:tc>
          <w:tcPr>
            <w:tcW w:w="645" w:type="dxa"/>
          </w:tcPr>
          <w:p w:rsidR="00892BF3" w:rsidRPr="00FE5E23" w:rsidRDefault="00892B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2BF3" w:rsidRDefault="00D37E9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04D5A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95220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B04D5A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000" w:type="dxa"/>
          </w:tcPr>
          <w:p w:rsidR="00892BF3" w:rsidRPr="00B716D9" w:rsidRDefault="00B716D9" w:rsidP="00AD17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Co-option: </w:t>
            </w:r>
            <w:r w:rsidR="00884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7D6">
              <w:rPr>
                <w:rFonts w:ascii="Arial" w:hAnsi="Arial" w:cs="Arial"/>
                <w:sz w:val="24"/>
                <w:szCs w:val="24"/>
              </w:rPr>
              <w:t>Should be advertised in the next edition of the Hyphen.</w:t>
            </w:r>
          </w:p>
        </w:tc>
        <w:tc>
          <w:tcPr>
            <w:tcW w:w="1430" w:type="dxa"/>
          </w:tcPr>
          <w:p w:rsidR="00892BF3" w:rsidRDefault="00892BF3" w:rsidP="0095220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:rsidR="00241935" w:rsidRPr="006F7DD4" w:rsidRDefault="00241935" w:rsidP="003E43F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892BF3" w:rsidTr="00B04D5A">
        <w:tc>
          <w:tcPr>
            <w:tcW w:w="645" w:type="dxa"/>
          </w:tcPr>
          <w:p w:rsidR="00892BF3" w:rsidRPr="00FE5E23" w:rsidRDefault="00892B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2BF3" w:rsidRDefault="00D37E9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F3678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95220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000" w:type="dxa"/>
          </w:tcPr>
          <w:p w:rsidR="00952200" w:rsidRPr="0092033B" w:rsidRDefault="00F3678F" w:rsidP="00AD17D6">
            <w:pPr>
              <w:rPr>
                <w:rFonts w:ascii="Arial" w:hAnsi="Arial" w:cs="Arial"/>
                <w:sz w:val="24"/>
                <w:szCs w:val="24"/>
              </w:rPr>
            </w:pPr>
            <w:r w:rsidRPr="006858B6">
              <w:rPr>
                <w:rFonts w:ascii="Arial" w:hAnsi="Arial" w:cs="Arial"/>
                <w:sz w:val="24"/>
                <w:szCs w:val="24"/>
                <w:u w:val="single"/>
              </w:rPr>
              <w:t>Millennium project:</w:t>
            </w:r>
            <w:r w:rsidR="00AD17D6">
              <w:rPr>
                <w:rFonts w:ascii="Arial" w:hAnsi="Arial" w:cs="Arial"/>
                <w:sz w:val="24"/>
                <w:szCs w:val="24"/>
              </w:rPr>
              <w:t xml:space="preserve"> See 5:i.</w:t>
            </w:r>
            <w:r w:rsidR="003E43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7C62F8" w:rsidRPr="006F7DD4" w:rsidRDefault="007C62F8" w:rsidP="00AD17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:rsidTr="00B04D5A">
        <w:tc>
          <w:tcPr>
            <w:tcW w:w="645" w:type="dxa"/>
          </w:tcPr>
          <w:p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5C20B3" w:rsidRDefault="00D37E9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952200">
              <w:rPr>
                <w:rFonts w:ascii="Arial" w:hAnsi="Arial" w:cs="Arial"/>
                <w:sz w:val="24"/>
                <w:szCs w:val="24"/>
                <w:u w:val="single"/>
              </w:rPr>
              <w:t>:vi</w:t>
            </w:r>
          </w:p>
        </w:tc>
        <w:tc>
          <w:tcPr>
            <w:tcW w:w="6000" w:type="dxa"/>
          </w:tcPr>
          <w:p w:rsidR="00952200" w:rsidRPr="001271A9" w:rsidRDefault="001271A9" w:rsidP="00AD17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Publicity/PR: </w:t>
            </w:r>
            <w:r w:rsidR="000A72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7D6">
              <w:rPr>
                <w:rFonts w:ascii="Arial" w:hAnsi="Arial" w:cs="Arial"/>
                <w:sz w:val="24"/>
                <w:szCs w:val="24"/>
              </w:rPr>
              <w:t xml:space="preserve">the Hyphen is currently being printed. The Clerk now has a contact number for the gentleman who delivers for PTC. KC to get a </w:t>
            </w:r>
            <w:r w:rsidR="003E3BC4">
              <w:rPr>
                <w:rFonts w:ascii="Arial" w:hAnsi="Arial" w:cs="Arial"/>
                <w:sz w:val="24"/>
                <w:szCs w:val="24"/>
              </w:rPr>
              <w:t>p</w:t>
            </w:r>
            <w:r w:rsidR="00AD17D6">
              <w:rPr>
                <w:rFonts w:ascii="Arial" w:hAnsi="Arial" w:cs="Arial"/>
                <w:sz w:val="24"/>
                <w:szCs w:val="24"/>
              </w:rPr>
              <w:t xml:space="preserve">rice for delivering CHCC’s Hyphen. </w:t>
            </w:r>
          </w:p>
        </w:tc>
        <w:tc>
          <w:tcPr>
            <w:tcW w:w="1430" w:type="dxa"/>
          </w:tcPr>
          <w:p w:rsidR="001271A9" w:rsidRPr="006F7DD4" w:rsidRDefault="001271A9" w:rsidP="003E43F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A6050" w:rsidTr="00F031E3">
        <w:trPr>
          <w:trHeight w:val="368"/>
        </w:trPr>
        <w:tc>
          <w:tcPr>
            <w:tcW w:w="645" w:type="dxa"/>
          </w:tcPr>
          <w:p w:rsidR="00DA6050" w:rsidRPr="00FE5E23" w:rsidRDefault="00DA605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DA6050" w:rsidRDefault="00D37E9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952200">
              <w:rPr>
                <w:rFonts w:ascii="Arial" w:hAnsi="Arial" w:cs="Arial"/>
                <w:sz w:val="24"/>
                <w:szCs w:val="24"/>
                <w:u w:val="single"/>
              </w:rPr>
              <w:t>:vii</w:t>
            </w:r>
          </w:p>
        </w:tc>
        <w:tc>
          <w:tcPr>
            <w:tcW w:w="6000" w:type="dxa"/>
          </w:tcPr>
          <w:p w:rsidR="001D0FCE" w:rsidRPr="00DA6050" w:rsidRDefault="00DA6050" w:rsidP="003E3B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Letter from Mrs C Watkins:</w:t>
            </w:r>
            <w:r w:rsidR="00AA56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34C">
              <w:rPr>
                <w:rFonts w:ascii="Arial" w:hAnsi="Arial" w:cs="Arial"/>
                <w:sz w:val="24"/>
                <w:szCs w:val="24"/>
              </w:rPr>
              <w:t xml:space="preserve">the Clerk </w:t>
            </w:r>
            <w:r w:rsidR="003E3BC4">
              <w:rPr>
                <w:rFonts w:ascii="Arial" w:hAnsi="Arial" w:cs="Arial"/>
                <w:sz w:val="24"/>
                <w:szCs w:val="24"/>
              </w:rPr>
              <w:t xml:space="preserve">has emailed Mrs Watkins confirming she can arrange purchase of fencing up to a maximum cost of £1500. </w:t>
            </w:r>
            <w:r w:rsidR="002D7A75">
              <w:rPr>
                <w:rFonts w:ascii="Arial" w:hAnsi="Arial" w:cs="Arial"/>
                <w:sz w:val="24"/>
                <w:szCs w:val="24"/>
              </w:rPr>
              <w:t xml:space="preserve">This money is for fencing only. </w:t>
            </w:r>
            <w:r w:rsidR="003E3BC4">
              <w:rPr>
                <w:rFonts w:ascii="Arial" w:hAnsi="Arial" w:cs="Arial"/>
                <w:sz w:val="24"/>
                <w:szCs w:val="24"/>
              </w:rPr>
              <w:t xml:space="preserve">All invoices to be made out to CHCC and to be paid by KC. </w:t>
            </w:r>
          </w:p>
        </w:tc>
        <w:tc>
          <w:tcPr>
            <w:tcW w:w="1430" w:type="dxa"/>
          </w:tcPr>
          <w:p w:rsidR="00DA6050" w:rsidRPr="006F7DD4" w:rsidRDefault="000A727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41EB1" w:rsidTr="00B04D5A">
        <w:tc>
          <w:tcPr>
            <w:tcW w:w="645" w:type="dxa"/>
          </w:tcPr>
          <w:p w:rsidR="00441EB1" w:rsidRPr="00FE5E23" w:rsidRDefault="00441EB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441EB1" w:rsidRDefault="00D37E9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95220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B434C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r w:rsidR="00952200">
              <w:rPr>
                <w:rFonts w:ascii="Arial" w:hAnsi="Arial" w:cs="Arial"/>
                <w:sz w:val="24"/>
                <w:szCs w:val="24"/>
                <w:u w:val="single"/>
              </w:rPr>
              <w:t>iii</w:t>
            </w:r>
          </w:p>
        </w:tc>
        <w:tc>
          <w:tcPr>
            <w:tcW w:w="6000" w:type="dxa"/>
          </w:tcPr>
          <w:p w:rsidR="00441EB1" w:rsidRPr="00CB172D" w:rsidRDefault="00CB172D" w:rsidP="003E3B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Waste bin – children’s play area: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34C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3E3BC4">
              <w:rPr>
                <w:rFonts w:ascii="Arial" w:hAnsi="Arial" w:cs="Arial"/>
                <w:sz w:val="24"/>
                <w:szCs w:val="24"/>
              </w:rPr>
              <w:t>instructed to purchase bin as discussed.</w:t>
            </w:r>
          </w:p>
        </w:tc>
        <w:tc>
          <w:tcPr>
            <w:tcW w:w="1430" w:type="dxa"/>
          </w:tcPr>
          <w:p w:rsidR="00CB172D" w:rsidRPr="006F7DD4" w:rsidRDefault="00CB172D" w:rsidP="0033584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434C" w:rsidTr="00B04D5A">
        <w:tc>
          <w:tcPr>
            <w:tcW w:w="645" w:type="dxa"/>
          </w:tcPr>
          <w:p w:rsidR="00AB434C" w:rsidRPr="00FE5E23" w:rsidRDefault="00AB434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AB434C" w:rsidRDefault="00AB434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5:ix</w:t>
            </w:r>
          </w:p>
        </w:tc>
        <w:tc>
          <w:tcPr>
            <w:tcW w:w="6000" w:type="dxa"/>
          </w:tcPr>
          <w:p w:rsidR="00AB434C" w:rsidRPr="00AB434C" w:rsidRDefault="00AB434C" w:rsidP="003E3B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Waste bin – High Street:</w:t>
            </w:r>
            <w:r w:rsidR="00434065">
              <w:rPr>
                <w:rFonts w:ascii="Arial" w:hAnsi="Arial" w:cs="Arial"/>
                <w:sz w:val="24"/>
                <w:szCs w:val="24"/>
              </w:rPr>
              <w:t xml:space="preserve"> the Clerk is </w:t>
            </w:r>
            <w:r w:rsidR="003E3BC4">
              <w:rPr>
                <w:rFonts w:ascii="Arial" w:hAnsi="Arial" w:cs="Arial"/>
                <w:sz w:val="24"/>
                <w:szCs w:val="24"/>
              </w:rPr>
              <w:t xml:space="preserve">still </w:t>
            </w:r>
            <w:r w:rsidR="00434065">
              <w:rPr>
                <w:rFonts w:ascii="Arial" w:hAnsi="Arial" w:cs="Arial"/>
                <w:sz w:val="24"/>
                <w:szCs w:val="24"/>
              </w:rPr>
              <w:t>yet to hear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BCBC </w:t>
            </w:r>
            <w:r w:rsidR="003E3BC4">
              <w:rPr>
                <w:rFonts w:ascii="Arial" w:hAnsi="Arial" w:cs="Arial"/>
                <w:sz w:val="24"/>
                <w:szCs w:val="24"/>
              </w:rPr>
              <w:t>and has hastened twice for a response and will hasten again.</w:t>
            </w:r>
          </w:p>
        </w:tc>
        <w:tc>
          <w:tcPr>
            <w:tcW w:w="1430" w:type="dxa"/>
          </w:tcPr>
          <w:p w:rsidR="00AB434C" w:rsidRDefault="00AB434C" w:rsidP="0033584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52200" w:rsidTr="00B04D5A">
        <w:tc>
          <w:tcPr>
            <w:tcW w:w="645" w:type="dxa"/>
          </w:tcPr>
          <w:p w:rsidR="00952200" w:rsidRPr="00FE5E23" w:rsidRDefault="009522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952200" w:rsidRDefault="00AB434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6000" w:type="dxa"/>
          </w:tcPr>
          <w:p w:rsidR="00952200" w:rsidRPr="00952200" w:rsidRDefault="00952200" w:rsidP="00AB43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Storage,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Rhaglan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Hill:</w:t>
            </w:r>
            <w:r>
              <w:rPr>
                <w:rFonts w:ascii="Arial" w:hAnsi="Arial" w:cs="Arial"/>
                <w:sz w:val="24"/>
                <w:szCs w:val="24"/>
              </w:rPr>
              <w:t xml:space="preserve"> AO </w:t>
            </w:r>
            <w:r w:rsidR="00AB434C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30" w:type="dxa"/>
          </w:tcPr>
          <w:p w:rsidR="00952200" w:rsidRDefault="00952200" w:rsidP="0033584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81204" w:rsidTr="00B04D5A">
        <w:tc>
          <w:tcPr>
            <w:tcW w:w="645" w:type="dxa"/>
          </w:tcPr>
          <w:p w:rsidR="00481204" w:rsidRDefault="0048120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481204" w:rsidRDefault="00AB434C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4812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  <w:r w:rsidR="003E3BC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000" w:type="dxa"/>
          </w:tcPr>
          <w:p w:rsidR="00481204" w:rsidRPr="00481204" w:rsidRDefault="00481204" w:rsidP="00AB43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Christmas Lights Competition:</w:t>
            </w:r>
            <w:r w:rsidR="00F47B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34C">
              <w:rPr>
                <w:rFonts w:ascii="Arial" w:hAnsi="Arial" w:cs="Arial"/>
                <w:sz w:val="24"/>
                <w:szCs w:val="24"/>
              </w:rPr>
              <w:t>KC has</w:t>
            </w:r>
            <w:r w:rsidR="003E3BC4">
              <w:rPr>
                <w:rFonts w:ascii="Arial" w:hAnsi="Arial" w:cs="Arial"/>
                <w:sz w:val="24"/>
                <w:szCs w:val="24"/>
              </w:rPr>
              <w:t xml:space="preserve"> still</w:t>
            </w:r>
            <w:r w:rsidR="00AB434C">
              <w:rPr>
                <w:rFonts w:ascii="Arial" w:hAnsi="Arial" w:cs="Arial"/>
                <w:sz w:val="24"/>
                <w:szCs w:val="24"/>
              </w:rPr>
              <w:t xml:space="preserve"> not been informed as to who the winner is. </w:t>
            </w:r>
            <w:r w:rsidR="003E3BC4">
              <w:rPr>
                <w:rFonts w:ascii="Arial" w:hAnsi="Arial" w:cs="Arial"/>
                <w:sz w:val="24"/>
                <w:szCs w:val="24"/>
              </w:rPr>
              <w:t>JP will speak to AO.</w:t>
            </w:r>
          </w:p>
        </w:tc>
        <w:tc>
          <w:tcPr>
            <w:tcW w:w="1430" w:type="dxa"/>
          </w:tcPr>
          <w:p w:rsidR="00481204" w:rsidRDefault="00AB434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:rsidR="00481204" w:rsidRDefault="0048120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81204" w:rsidTr="00B04D5A">
        <w:tc>
          <w:tcPr>
            <w:tcW w:w="645" w:type="dxa"/>
          </w:tcPr>
          <w:p w:rsidR="00481204" w:rsidRDefault="0048120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481204" w:rsidRDefault="003E3BC4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  <w:r w:rsidR="00AB434C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000" w:type="dxa"/>
          </w:tcPr>
          <w:p w:rsidR="00EF2A5E" w:rsidRPr="00AF05F9" w:rsidRDefault="00AF05F9" w:rsidP="003E3B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Annual Carol Service: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34C">
              <w:rPr>
                <w:rFonts w:ascii="Arial" w:hAnsi="Arial" w:cs="Arial"/>
                <w:sz w:val="24"/>
                <w:szCs w:val="24"/>
              </w:rPr>
              <w:t xml:space="preserve">the Clerk </w:t>
            </w:r>
            <w:r w:rsidR="003E3BC4">
              <w:rPr>
                <w:rFonts w:ascii="Arial" w:hAnsi="Arial" w:cs="Arial"/>
                <w:sz w:val="24"/>
                <w:szCs w:val="24"/>
              </w:rPr>
              <w:t>confirmed no response from HYCRFC has been received. JP will look into this.</w:t>
            </w:r>
          </w:p>
        </w:tc>
        <w:tc>
          <w:tcPr>
            <w:tcW w:w="1430" w:type="dxa"/>
          </w:tcPr>
          <w:p w:rsidR="007575F5" w:rsidRDefault="003E3BC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89435A" w:rsidTr="00B04D5A">
        <w:tc>
          <w:tcPr>
            <w:tcW w:w="645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435A" w:rsidRDefault="003E3BC4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5:xiii</w:t>
            </w:r>
          </w:p>
        </w:tc>
        <w:tc>
          <w:tcPr>
            <w:tcW w:w="6000" w:type="dxa"/>
          </w:tcPr>
          <w:p w:rsidR="0089435A" w:rsidRPr="0089435A" w:rsidRDefault="0089435A" w:rsidP="003E3B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Pot Holes: </w:t>
            </w:r>
            <w:r w:rsidR="003E3BC4" w:rsidRPr="003E3BC4">
              <w:rPr>
                <w:rFonts w:ascii="Arial" w:hAnsi="Arial" w:cs="Arial"/>
                <w:sz w:val="24"/>
                <w:szCs w:val="24"/>
              </w:rPr>
              <w:t xml:space="preserve">MN confirmed </w:t>
            </w:r>
            <w:r w:rsidR="003E3BC4">
              <w:rPr>
                <w:rFonts w:ascii="Arial" w:hAnsi="Arial" w:cs="Arial"/>
                <w:sz w:val="24"/>
                <w:szCs w:val="24"/>
              </w:rPr>
              <w:t xml:space="preserve">repair work has started on </w:t>
            </w:r>
            <w:r w:rsidR="002D7A75">
              <w:rPr>
                <w:rFonts w:ascii="Arial" w:hAnsi="Arial" w:cs="Arial"/>
                <w:sz w:val="24"/>
                <w:szCs w:val="24"/>
              </w:rPr>
              <w:t xml:space="preserve">those </w:t>
            </w:r>
            <w:r w:rsidR="003E3BC4">
              <w:rPr>
                <w:rFonts w:ascii="Arial" w:hAnsi="Arial" w:cs="Arial"/>
                <w:sz w:val="24"/>
                <w:szCs w:val="24"/>
              </w:rPr>
              <w:t>reported to BCBC.</w:t>
            </w:r>
          </w:p>
        </w:tc>
        <w:tc>
          <w:tcPr>
            <w:tcW w:w="1430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89435A" w:rsidTr="00B04D5A">
        <w:tc>
          <w:tcPr>
            <w:tcW w:w="645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435A" w:rsidRDefault="0089435A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3E3BC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000" w:type="dxa"/>
          </w:tcPr>
          <w:p w:rsidR="0089435A" w:rsidRPr="0089435A" w:rsidRDefault="0089435A" w:rsidP="00AB43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Fly tipping: </w:t>
            </w:r>
            <w:r>
              <w:rPr>
                <w:rFonts w:ascii="Arial" w:hAnsi="Arial" w:cs="Arial"/>
                <w:sz w:val="24"/>
                <w:szCs w:val="24"/>
              </w:rPr>
              <w:t>AO absent.</w:t>
            </w:r>
          </w:p>
        </w:tc>
        <w:tc>
          <w:tcPr>
            <w:tcW w:w="1430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AO</w:t>
            </w:r>
          </w:p>
        </w:tc>
      </w:tr>
      <w:tr w:rsidR="0089435A" w:rsidTr="00B04D5A">
        <w:tc>
          <w:tcPr>
            <w:tcW w:w="645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435A" w:rsidRDefault="003E3BC4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</w:t>
            </w:r>
          </w:p>
        </w:tc>
        <w:tc>
          <w:tcPr>
            <w:tcW w:w="6000" w:type="dxa"/>
          </w:tcPr>
          <w:p w:rsidR="0089435A" w:rsidRPr="0089435A" w:rsidRDefault="0089435A" w:rsidP="003E3B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Bus Service:</w:t>
            </w:r>
            <w:r>
              <w:rPr>
                <w:rFonts w:ascii="Arial" w:hAnsi="Arial" w:cs="Arial"/>
                <w:sz w:val="24"/>
                <w:szCs w:val="24"/>
              </w:rPr>
              <w:t xml:space="preserve"> RO (absent) to confirm whether he has spoken to landlord. The Clerk </w:t>
            </w:r>
            <w:r w:rsidR="003E3BC4">
              <w:rPr>
                <w:rFonts w:ascii="Arial" w:hAnsi="Arial" w:cs="Arial"/>
                <w:sz w:val="24"/>
                <w:szCs w:val="24"/>
              </w:rPr>
              <w:t>is liaising with BCBC to establish ownership of the lay-bye.</w:t>
            </w:r>
          </w:p>
        </w:tc>
        <w:tc>
          <w:tcPr>
            <w:tcW w:w="1430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RO</w:t>
            </w:r>
          </w:p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89435A" w:rsidTr="00B04D5A">
        <w:tc>
          <w:tcPr>
            <w:tcW w:w="645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435A" w:rsidRDefault="003E3BC4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5:xvi</w:t>
            </w:r>
          </w:p>
        </w:tc>
        <w:tc>
          <w:tcPr>
            <w:tcW w:w="6000" w:type="dxa"/>
          </w:tcPr>
          <w:p w:rsidR="0089435A" w:rsidRDefault="0089435A" w:rsidP="003E3BC4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Taff Ely Offshore Wind Farm Fund: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Clerk </w:t>
            </w:r>
            <w:r w:rsidR="003E3BC4">
              <w:rPr>
                <w:rFonts w:ascii="Arial" w:hAnsi="Arial" w:cs="Arial"/>
                <w:sz w:val="24"/>
                <w:szCs w:val="24"/>
              </w:rPr>
              <w:t>updated Members on this matter. The funding event will take place on 16</w:t>
            </w:r>
            <w:r w:rsidR="003E3BC4" w:rsidRPr="003E3B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E3BC4">
              <w:rPr>
                <w:rFonts w:ascii="Arial" w:hAnsi="Arial" w:cs="Arial"/>
                <w:sz w:val="24"/>
                <w:szCs w:val="24"/>
              </w:rPr>
              <w:t xml:space="preserve"> May. LP to open up by 1700 for organisers/CHCC Members to set up. Funders to be on site for 1730. Finish by 2030.</w:t>
            </w:r>
          </w:p>
        </w:tc>
        <w:tc>
          <w:tcPr>
            <w:tcW w:w="1430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:rsidR="003E3BC4" w:rsidRDefault="003E3BC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</w:tc>
      </w:tr>
      <w:tr w:rsidR="0089435A" w:rsidTr="00B04D5A">
        <w:tc>
          <w:tcPr>
            <w:tcW w:w="645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89435A" w:rsidRDefault="003E3BC4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5:xvi</w:t>
            </w:r>
            <w:r w:rsidR="0089435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000" w:type="dxa"/>
          </w:tcPr>
          <w:p w:rsidR="0089435A" w:rsidRPr="0089435A" w:rsidRDefault="0089435A" w:rsidP="008943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Flooding – Pant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Hirwaun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MN will speak to Mr D John</w:t>
            </w:r>
            <w:r w:rsidR="003E3BC4">
              <w:rPr>
                <w:rFonts w:ascii="Arial" w:hAnsi="Arial" w:cs="Arial"/>
                <w:sz w:val="24"/>
                <w:szCs w:val="24"/>
              </w:rPr>
              <w:t xml:space="preserve"> by the May meeting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MN</w:t>
            </w:r>
          </w:p>
        </w:tc>
      </w:tr>
      <w:tr w:rsidR="003E3BC4" w:rsidTr="00B04D5A">
        <w:tc>
          <w:tcPr>
            <w:tcW w:w="645" w:type="dxa"/>
          </w:tcPr>
          <w:p w:rsidR="003E3BC4" w:rsidRDefault="003E3BC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3E3BC4" w:rsidRDefault="003E3BC4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5:xviii</w:t>
            </w:r>
          </w:p>
        </w:tc>
        <w:tc>
          <w:tcPr>
            <w:tcW w:w="6000" w:type="dxa"/>
          </w:tcPr>
          <w:p w:rsidR="003E3BC4" w:rsidRPr="003E3BC4" w:rsidRDefault="003E3BC4" w:rsidP="008943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Blocked drains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Parkfields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item can now be deleted.</w:t>
            </w:r>
          </w:p>
        </w:tc>
        <w:tc>
          <w:tcPr>
            <w:tcW w:w="1430" w:type="dxa"/>
          </w:tcPr>
          <w:p w:rsidR="003E3BC4" w:rsidRDefault="003E3BC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77FED" w:rsidTr="00B04D5A">
        <w:tc>
          <w:tcPr>
            <w:tcW w:w="645" w:type="dxa"/>
          </w:tcPr>
          <w:p w:rsidR="00C77FED" w:rsidRDefault="00C77FE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C77FED" w:rsidRDefault="00C77FED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5:xix</w:t>
            </w:r>
          </w:p>
        </w:tc>
        <w:tc>
          <w:tcPr>
            <w:tcW w:w="6000" w:type="dxa"/>
          </w:tcPr>
          <w:p w:rsidR="00C77FED" w:rsidRPr="00C77FED" w:rsidRDefault="00C77FED" w:rsidP="008943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Tree – old recreation site: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Clerk has reported this to BCBC.</w:t>
            </w:r>
          </w:p>
        </w:tc>
        <w:tc>
          <w:tcPr>
            <w:tcW w:w="1430" w:type="dxa"/>
          </w:tcPr>
          <w:p w:rsidR="00C77FED" w:rsidRDefault="00C77FED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77FED" w:rsidTr="00B04D5A">
        <w:tc>
          <w:tcPr>
            <w:tcW w:w="645" w:type="dxa"/>
          </w:tcPr>
          <w:p w:rsidR="00C77FED" w:rsidRDefault="00C77FE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C77FED" w:rsidRDefault="00C77FED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5:xx</w:t>
            </w:r>
          </w:p>
        </w:tc>
        <w:tc>
          <w:tcPr>
            <w:tcW w:w="6000" w:type="dxa"/>
          </w:tcPr>
          <w:p w:rsidR="00C77FED" w:rsidRPr="00C77FED" w:rsidRDefault="00C77FED" w:rsidP="008943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Rockwool Annual Meeting – feedback:</w:t>
            </w:r>
            <w:r>
              <w:rPr>
                <w:rFonts w:ascii="Arial" w:hAnsi="Arial" w:cs="Arial"/>
                <w:sz w:val="24"/>
                <w:szCs w:val="24"/>
              </w:rPr>
              <w:t xml:space="preserve"> Members reported it was a useful meeting. Item to be deleted.</w:t>
            </w:r>
          </w:p>
        </w:tc>
        <w:tc>
          <w:tcPr>
            <w:tcW w:w="1430" w:type="dxa"/>
          </w:tcPr>
          <w:p w:rsidR="00C77FED" w:rsidRDefault="00C77FED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7033EB" w:rsidTr="00F031E3">
        <w:trPr>
          <w:trHeight w:val="550"/>
        </w:trPr>
        <w:tc>
          <w:tcPr>
            <w:tcW w:w="645" w:type="dxa"/>
          </w:tcPr>
          <w:p w:rsidR="007033EB" w:rsidRDefault="00FE436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7033EB" w:rsidRDefault="007033EB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89435A" w:rsidRPr="001D0FCE" w:rsidRDefault="00385C16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 w:rsidR="006234F3">
              <w:rPr>
                <w:rFonts w:ascii="Arial" w:hAnsi="Arial" w:cs="Arial"/>
                <w:sz w:val="24"/>
                <w:szCs w:val="24"/>
                <w:u w:val="single"/>
              </w:rPr>
              <w:t xml:space="preserve">ollaboration with PTC: </w:t>
            </w:r>
            <w:r w:rsidR="006234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FED">
              <w:rPr>
                <w:rFonts w:ascii="Arial" w:hAnsi="Arial" w:cs="Arial"/>
                <w:sz w:val="24"/>
                <w:szCs w:val="24"/>
              </w:rPr>
              <w:t>everything is in hand as reported above.</w:t>
            </w:r>
          </w:p>
        </w:tc>
        <w:tc>
          <w:tcPr>
            <w:tcW w:w="1430" w:type="dxa"/>
          </w:tcPr>
          <w:p w:rsidR="00AF05F9" w:rsidRPr="006F7DD4" w:rsidRDefault="00AF05F9" w:rsidP="0089435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031E3" w:rsidTr="00B04D5A">
        <w:tc>
          <w:tcPr>
            <w:tcW w:w="645" w:type="dxa"/>
          </w:tcPr>
          <w:p w:rsidR="00F031E3" w:rsidRDefault="00FE436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F031E3" w:rsidRDefault="00F031E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031E3" w:rsidRPr="00AF05F9" w:rsidRDefault="00AF05F9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="00C77FED">
              <w:rPr>
                <w:rFonts w:ascii="Arial" w:hAnsi="Arial" w:cs="Arial"/>
                <w:sz w:val="24"/>
                <w:szCs w:val="24"/>
                <w:u w:val="single"/>
              </w:rPr>
              <w:t xml:space="preserve"> - CAT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E4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FED">
              <w:rPr>
                <w:rFonts w:ascii="Arial" w:hAnsi="Arial" w:cs="Arial"/>
                <w:sz w:val="24"/>
                <w:szCs w:val="24"/>
              </w:rPr>
              <w:t>no further information to date.</w:t>
            </w:r>
          </w:p>
        </w:tc>
        <w:tc>
          <w:tcPr>
            <w:tcW w:w="1430" w:type="dxa"/>
          </w:tcPr>
          <w:p w:rsidR="00F031E3" w:rsidRPr="00DD2F74" w:rsidRDefault="00F031E3" w:rsidP="00F031E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21D0F" w:rsidTr="00B04D5A">
        <w:tc>
          <w:tcPr>
            <w:tcW w:w="645" w:type="dxa"/>
          </w:tcPr>
          <w:p w:rsidR="00621D0F" w:rsidRDefault="00FE4365" w:rsidP="003730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EC30A5" w:rsidRPr="00621D0F" w:rsidRDefault="00621D0F" w:rsidP="00FE43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Heol Y Cyw Welfare Hall:</w:t>
            </w:r>
            <w:r w:rsidR="00EC30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05F9">
              <w:rPr>
                <w:rFonts w:ascii="Arial" w:hAnsi="Arial" w:cs="Arial"/>
                <w:sz w:val="24"/>
                <w:szCs w:val="24"/>
              </w:rPr>
              <w:t xml:space="preserve">MN </w:t>
            </w:r>
            <w:r w:rsidR="00FE4365">
              <w:rPr>
                <w:rFonts w:ascii="Arial" w:hAnsi="Arial" w:cs="Arial"/>
                <w:sz w:val="24"/>
                <w:szCs w:val="24"/>
              </w:rPr>
              <w:t>to confirm the date of the next MC meeting</w:t>
            </w:r>
            <w:r w:rsidR="00C77FED">
              <w:rPr>
                <w:rFonts w:ascii="Arial" w:hAnsi="Arial" w:cs="Arial"/>
                <w:sz w:val="24"/>
                <w:szCs w:val="24"/>
              </w:rPr>
              <w:t xml:space="preserve"> asap</w:t>
            </w:r>
            <w:r w:rsidR="00FE43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3A5877" w:rsidRDefault="00EC30A5" w:rsidP="00C77FE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MN</w:t>
            </w:r>
          </w:p>
          <w:p w:rsidR="00EC30A5" w:rsidRPr="00DD2F74" w:rsidRDefault="00EC30A5" w:rsidP="00621D0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3730F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C77FED" w:rsidRDefault="00F85BF1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C77FED">
              <w:rPr>
                <w:rFonts w:ascii="Arial" w:hAnsi="Arial" w:cs="Arial"/>
                <w:sz w:val="24"/>
                <w:szCs w:val="24"/>
              </w:rPr>
              <w:t xml:space="preserve"> as per correspondence list.</w:t>
            </w:r>
          </w:p>
        </w:tc>
        <w:tc>
          <w:tcPr>
            <w:tcW w:w="1430" w:type="dxa"/>
          </w:tcPr>
          <w:p w:rsidR="00EC30A5" w:rsidRPr="00EC30A5" w:rsidRDefault="00EC30A5" w:rsidP="00EC30A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753D2E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730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84A70" w:rsidRPr="00FE5E23" w:rsidRDefault="00504D9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</w:t>
            </w:r>
          </w:p>
        </w:tc>
        <w:tc>
          <w:tcPr>
            <w:tcW w:w="6000" w:type="dxa"/>
          </w:tcPr>
          <w:p w:rsidR="00F84A70" w:rsidRPr="003730F5" w:rsidRDefault="00F85BF1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Body:</w:t>
            </w:r>
            <w:r w:rsidR="003730F5">
              <w:rPr>
                <w:rFonts w:ascii="Arial" w:hAnsi="Arial" w:cs="Arial"/>
                <w:sz w:val="24"/>
                <w:szCs w:val="24"/>
              </w:rPr>
              <w:t xml:space="preserve"> JP attended </w:t>
            </w:r>
            <w:r w:rsidR="00C77FED">
              <w:rPr>
                <w:rFonts w:ascii="Arial" w:hAnsi="Arial" w:cs="Arial"/>
                <w:sz w:val="24"/>
                <w:szCs w:val="24"/>
              </w:rPr>
              <w:t xml:space="preserve">the last meeting and confirmed everything is </w:t>
            </w:r>
            <w:r w:rsidR="00C77FED">
              <w:rPr>
                <w:rFonts w:ascii="Arial" w:hAnsi="Arial" w:cs="Arial"/>
                <w:sz w:val="24"/>
                <w:szCs w:val="24"/>
              </w:rPr>
              <w:lastRenderedPageBreak/>
              <w:t>going very well and there isn’t anything negative to report.</w:t>
            </w:r>
            <w:r w:rsidR="00373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F84A70" w:rsidRPr="00E813D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84A70" w:rsidRPr="00FE5E23" w:rsidRDefault="00504D9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.ii</w:t>
            </w:r>
          </w:p>
        </w:tc>
        <w:tc>
          <w:tcPr>
            <w:tcW w:w="6000" w:type="dxa"/>
          </w:tcPr>
          <w:p w:rsidR="00D0768D" w:rsidRPr="00C2007C" w:rsidRDefault="00F85BF1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Conservators:</w:t>
            </w:r>
            <w:r w:rsidR="00C2007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D7A75">
              <w:rPr>
                <w:rFonts w:ascii="Arial" w:hAnsi="Arial" w:cs="Arial"/>
                <w:sz w:val="24"/>
                <w:szCs w:val="24"/>
              </w:rPr>
              <w:t>Member</w:t>
            </w:r>
            <w:r w:rsidR="00C77FED">
              <w:rPr>
                <w:rFonts w:ascii="Arial" w:hAnsi="Arial" w:cs="Arial"/>
                <w:sz w:val="24"/>
                <w:szCs w:val="24"/>
              </w:rPr>
              <w:t xml:space="preserve"> present </w:t>
            </w:r>
            <w:r w:rsidR="002D7A75">
              <w:rPr>
                <w:rFonts w:ascii="Arial" w:hAnsi="Arial" w:cs="Arial"/>
                <w:sz w:val="24"/>
                <w:szCs w:val="24"/>
              </w:rPr>
              <w:t>was</w:t>
            </w:r>
            <w:r w:rsidR="00C77FED">
              <w:rPr>
                <w:rFonts w:ascii="Arial" w:hAnsi="Arial" w:cs="Arial"/>
                <w:sz w:val="24"/>
                <w:szCs w:val="24"/>
              </w:rPr>
              <w:t xml:space="preserve"> not at meeting.</w:t>
            </w:r>
          </w:p>
        </w:tc>
        <w:tc>
          <w:tcPr>
            <w:tcW w:w="1430" w:type="dxa"/>
          </w:tcPr>
          <w:p w:rsidR="00F84A70" w:rsidRPr="000D028A" w:rsidRDefault="00F84A70" w:rsidP="000D028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:rsidTr="00B04D5A">
        <w:tc>
          <w:tcPr>
            <w:tcW w:w="645" w:type="dxa"/>
          </w:tcPr>
          <w:p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C2007C" w:rsidRDefault="00504D9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007C">
              <w:rPr>
                <w:rFonts w:ascii="Arial" w:hAnsi="Arial" w:cs="Arial"/>
                <w:sz w:val="24"/>
                <w:szCs w:val="24"/>
              </w:rPr>
              <w:t>.iii</w:t>
            </w:r>
          </w:p>
        </w:tc>
        <w:tc>
          <w:tcPr>
            <w:tcW w:w="6000" w:type="dxa"/>
          </w:tcPr>
          <w:p w:rsidR="00C2007C" w:rsidRPr="00EC30A5" w:rsidRDefault="00C2007C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Wales: </w:t>
            </w:r>
            <w:r w:rsidR="00373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FED">
              <w:rPr>
                <w:rFonts w:ascii="Arial" w:hAnsi="Arial" w:cs="Arial"/>
                <w:sz w:val="24"/>
                <w:szCs w:val="24"/>
              </w:rPr>
              <w:t>Next meeting 25</w:t>
            </w:r>
            <w:r w:rsidR="00C77FED" w:rsidRPr="00C77FE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77FED">
              <w:rPr>
                <w:rFonts w:ascii="Arial" w:hAnsi="Arial" w:cs="Arial"/>
                <w:sz w:val="24"/>
                <w:szCs w:val="24"/>
              </w:rPr>
              <w:t xml:space="preserve"> April.</w:t>
            </w:r>
          </w:p>
        </w:tc>
        <w:tc>
          <w:tcPr>
            <w:tcW w:w="1430" w:type="dxa"/>
          </w:tcPr>
          <w:p w:rsidR="00C2007C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84A70" w:rsidRPr="00FE5E23" w:rsidRDefault="00504D9D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8034C">
              <w:rPr>
                <w:rFonts w:ascii="Arial" w:hAnsi="Arial" w:cs="Arial"/>
                <w:sz w:val="24"/>
                <w:szCs w:val="24"/>
              </w:rPr>
              <w:t>.</w:t>
            </w:r>
            <w:r w:rsidR="00B33C42">
              <w:rPr>
                <w:rFonts w:ascii="Arial" w:hAnsi="Arial" w:cs="Arial"/>
                <w:sz w:val="24"/>
                <w:szCs w:val="24"/>
              </w:rPr>
              <w:t>i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000" w:type="dxa"/>
          </w:tcPr>
          <w:p w:rsidR="00F84A70" w:rsidRPr="00C2007C" w:rsidRDefault="00F85BF1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Council:</w:t>
            </w:r>
            <w:r w:rsidR="00C641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0F5">
              <w:rPr>
                <w:rFonts w:ascii="Arial" w:hAnsi="Arial" w:cs="Arial"/>
                <w:sz w:val="24"/>
                <w:szCs w:val="24"/>
              </w:rPr>
              <w:t xml:space="preserve">RO </w:t>
            </w:r>
            <w:r w:rsidR="00C77FED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30" w:type="dxa"/>
          </w:tcPr>
          <w:p w:rsidR="00F84A70" w:rsidRPr="001E5122" w:rsidRDefault="00F84A70" w:rsidP="00B87B9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  <w:r w:rsidR="00504D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E813DE" w:rsidRPr="001E5122" w:rsidRDefault="00590EC4" w:rsidP="00C77F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Finance:</w:t>
            </w:r>
            <w:r w:rsidR="00C641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FED">
              <w:rPr>
                <w:rFonts w:ascii="Arial" w:hAnsi="Arial" w:cs="Arial"/>
                <w:sz w:val="24"/>
                <w:szCs w:val="24"/>
              </w:rPr>
              <w:t>the Clerk will forward end of year balance sheet prior to May AGM.</w:t>
            </w:r>
          </w:p>
        </w:tc>
        <w:tc>
          <w:tcPr>
            <w:tcW w:w="1430" w:type="dxa"/>
          </w:tcPr>
          <w:p w:rsidR="00CD6386" w:rsidRPr="00E813DE" w:rsidRDefault="00CD6386" w:rsidP="005A3DC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  <w:r w:rsidR="00504D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B87B90" w:rsidRPr="001E5122" w:rsidRDefault="00F85BF1" w:rsidP="00B87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  <w:r w:rsidR="001E512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F42FB" w:rsidTr="00B04D5A">
        <w:tc>
          <w:tcPr>
            <w:tcW w:w="645" w:type="dxa"/>
          </w:tcPr>
          <w:p w:rsidR="000F42FB" w:rsidRPr="00FE5E23" w:rsidRDefault="000F42F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0F42FB" w:rsidRDefault="00504D9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12</w:t>
            </w:r>
            <w:r w:rsidR="000F42F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000" w:type="dxa"/>
          </w:tcPr>
          <w:p w:rsidR="000F42FB" w:rsidRPr="00C77FED" w:rsidRDefault="00C77FED" w:rsidP="00B87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Public Meeting and AGM: </w:t>
            </w:r>
            <w:r>
              <w:rPr>
                <w:rFonts w:ascii="Arial" w:hAnsi="Arial" w:cs="Arial"/>
                <w:sz w:val="24"/>
                <w:szCs w:val="24"/>
              </w:rPr>
              <w:t>to be held in the main hall on 9</w:t>
            </w:r>
            <w:r w:rsidRPr="00C77FE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May.</w:t>
            </w:r>
          </w:p>
        </w:tc>
        <w:tc>
          <w:tcPr>
            <w:tcW w:w="1430" w:type="dxa"/>
          </w:tcPr>
          <w:p w:rsidR="000F42FB" w:rsidRPr="000F42FB" w:rsidRDefault="000F42FB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  <w:r w:rsidR="00504D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FE5E23" w:rsidRDefault="00FE5E23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43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Default="00F84A70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FE5E23" w:rsidRDefault="00A93DF9" w:rsidP="00FE5E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</w:t>
            </w:r>
            <w:r w:rsidR="005A3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FED">
              <w:rPr>
                <w:rFonts w:ascii="Arial" w:hAnsi="Arial" w:cs="Arial"/>
                <w:sz w:val="24"/>
                <w:szCs w:val="24"/>
              </w:rPr>
              <w:t>1905.</w:t>
            </w:r>
          </w:p>
        </w:tc>
        <w:tc>
          <w:tcPr>
            <w:tcW w:w="143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B04D5A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000" w:type="dxa"/>
          </w:tcPr>
          <w:p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88" w:rsidRDefault="00A23288" w:rsidP="00A60774">
      <w:pPr>
        <w:spacing w:after="0" w:line="240" w:lineRule="auto"/>
      </w:pPr>
      <w:r>
        <w:separator/>
      </w:r>
    </w:p>
  </w:endnote>
  <w:endnote w:type="continuationSeparator" w:id="0">
    <w:p w:rsidR="00A23288" w:rsidRDefault="00A23288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88" w:rsidRDefault="00A23288" w:rsidP="00A60774">
      <w:pPr>
        <w:spacing w:after="0" w:line="240" w:lineRule="auto"/>
      </w:pPr>
      <w:r>
        <w:separator/>
      </w:r>
    </w:p>
  </w:footnote>
  <w:footnote w:type="continuationSeparator" w:id="0">
    <w:p w:rsidR="00A23288" w:rsidRDefault="00A23288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483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5"/>
    <w:rsid w:val="00007B0C"/>
    <w:rsid w:val="00014845"/>
    <w:rsid w:val="00020882"/>
    <w:rsid w:val="00041BBC"/>
    <w:rsid w:val="00065FFA"/>
    <w:rsid w:val="00074AB3"/>
    <w:rsid w:val="00082F0D"/>
    <w:rsid w:val="00084CF1"/>
    <w:rsid w:val="0009595D"/>
    <w:rsid w:val="000A3062"/>
    <w:rsid w:val="000A3A55"/>
    <w:rsid w:val="000A565B"/>
    <w:rsid w:val="000A727C"/>
    <w:rsid w:val="000B6F6B"/>
    <w:rsid w:val="000D028A"/>
    <w:rsid w:val="000E1C81"/>
    <w:rsid w:val="000E43BD"/>
    <w:rsid w:val="000F42FB"/>
    <w:rsid w:val="000F523C"/>
    <w:rsid w:val="00113822"/>
    <w:rsid w:val="00124B54"/>
    <w:rsid w:val="001271A9"/>
    <w:rsid w:val="0014065C"/>
    <w:rsid w:val="00155FA3"/>
    <w:rsid w:val="00160C00"/>
    <w:rsid w:val="00180A9C"/>
    <w:rsid w:val="00190EF7"/>
    <w:rsid w:val="001A0488"/>
    <w:rsid w:val="001A0BAC"/>
    <w:rsid w:val="001B4E56"/>
    <w:rsid w:val="001C280A"/>
    <w:rsid w:val="001C4DFC"/>
    <w:rsid w:val="001D0FCE"/>
    <w:rsid w:val="001D2253"/>
    <w:rsid w:val="001D75EF"/>
    <w:rsid w:val="001E5122"/>
    <w:rsid w:val="001E5C59"/>
    <w:rsid w:val="001F719B"/>
    <w:rsid w:val="00217656"/>
    <w:rsid w:val="002205BC"/>
    <w:rsid w:val="00233BD9"/>
    <w:rsid w:val="00241935"/>
    <w:rsid w:val="00242E88"/>
    <w:rsid w:val="00243B5D"/>
    <w:rsid w:val="00246FDC"/>
    <w:rsid w:val="002559FB"/>
    <w:rsid w:val="00264BD5"/>
    <w:rsid w:val="00264F60"/>
    <w:rsid w:val="00273D6B"/>
    <w:rsid w:val="0028034C"/>
    <w:rsid w:val="0028788B"/>
    <w:rsid w:val="0029406C"/>
    <w:rsid w:val="002A1113"/>
    <w:rsid w:val="002A1DC7"/>
    <w:rsid w:val="002A2842"/>
    <w:rsid w:val="002B01AB"/>
    <w:rsid w:val="002C4B63"/>
    <w:rsid w:val="002C79A2"/>
    <w:rsid w:val="002D7A75"/>
    <w:rsid w:val="002E4824"/>
    <w:rsid w:val="002F6621"/>
    <w:rsid w:val="003153A2"/>
    <w:rsid w:val="0032013F"/>
    <w:rsid w:val="003263D8"/>
    <w:rsid w:val="00327997"/>
    <w:rsid w:val="00331EA2"/>
    <w:rsid w:val="0033584F"/>
    <w:rsid w:val="003406D9"/>
    <w:rsid w:val="003412DB"/>
    <w:rsid w:val="00355896"/>
    <w:rsid w:val="00356A25"/>
    <w:rsid w:val="003730F5"/>
    <w:rsid w:val="003851EB"/>
    <w:rsid w:val="00385C16"/>
    <w:rsid w:val="003877CD"/>
    <w:rsid w:val="003A0D31"/>
    <w:rsid w:val="003A20B6"/>
    <w:rsid w:val="003A5877"/>
    <w:rsid w:val="003A6216"/>
    <w:rsid w:val="003A6B13"/>
    <w:rsid w:val="003D1963"/>
    <w:rsid w:val="003D76A1"/>
    <w:rsid w:val="003E156C"/>
    <w:rsid w:val="003E3BC4"/>
    <w:rsid w:val="003E43F2"/>
    <w:rsid w:val="003E600B"/>
    <w:rsid w:val="0040608E"/>
    <w:rsid w:val="00410103"/>
    <w:rsid w:val="00410509"/>
    <w:rsid w:val="00420D1A"/>
    <w:rsid w:val="004247BA"/>
    <w:rsid w:val="00434065"/>
    <w:rsid w:val="00434C0D"/>
    <w:rsid w:val="00436C83"/>
    <w:rsid w:val="004417F2"/>
    <w:rsid w:val="00441EB1"/>
    <w:rsid w:val="00455219"/>
    <w:rsid w:val="00480924"/>
    <w:rsid w:val="00481204"/>
    <w:rsid w:val="00483B24"/>
    <w:rsid w:val="004916FE"/>
    <w:rsid w:val="00493070"/>
    <w:rsid w:val="00493944"/>
    <w:rsid w:val="00495A76"/>
    <w:rsid w:val="004A77D4"/>
    <w:rsid w:val="004B164D"/>
    <w:rsid w:val="004B79AD"/>
    <w:rsid w:val="004C0C34"/>
    <w:rsid w:val="004C58C7"/>
    <w:rsid w:val="004E32B6"/>
    <w:rsid w:val="004E5A6D"/>
    <w:rsid w:val="004E6096"/>
    <w:rsid w:val="004F3FE2"/>
    <w:rsid w:val="005005F3"/>
    <w:rsid w:val="005010F2"/>
    <w:rsid w:val="005039FC"/>
    <w:rsid w:val="00504D9D"/>
    <w:rsid w:val="00511846"/>
    <w:rsid w:val="00533A14"/>
    <w:rsid w:val="00545BB3"/>
    <w:rsid w:val="00547B2D"/>
    <w:rsid w:val="00555F4D"/>
    <w:rsid w:val="00577BA8"/>
    <w:rsid w:val="00577E4A"/>
    <w:rsid w:val="00580205"/>
    <w:rsid w:val="005850CA"/>
    <w:rsid w:val="00590EC4"/>
    <w:rsid w:val="005A3DCF"/>
    <w:rsid w:val="005A671C"/>
    <w:rsid w:val="005B530B"/>
    <w:rsid w:val="005C20B3"/>
    <w:rsid w:val="005C654A"/>
    <w:rsid w:val="005C74B0"/>
    <w:rsid w:val="005E2CD7"/>
    <w:rsid w:val="005F018D"/>
    <w:rsid w:val="005F58E1"/>
    <w:rsid w:val="0060634D"/>
    <w:rsid w:val="00611E57"/>
    <w:rsid w:val="0061788B"/>
    <w:rsid w:val="00621D0F"/>
    <w:rsid w:val="006234F3"/>
    <w:rsid w:val="00632508"/>
    <w:rsid w:val="006327A1"/>
    <w:rsid w:val="00633FB1"/>
    <w:rsid w:val="00642E1F"/>
    <w:rsid w:val="0064414F"/>
    <w:rsid w:val="00653B41"/>
    <w:rsid w:val="006552C3"/>
    <w:rsid w:val="00660ECC"/>
    <w:rsid w:val="00662CFA"/>
    <w:rsid w:val="00683501"/>
    <w:rsid w:val="006858B6"/>
    <w:rsid w:val="00685C38"/>
    <w:rsid w:val="006A14D7"/>
    <w:rsid w:val="006B681B"/>
    <w:rsid w:val="006B7715"/>
    <w:rsid w:val="006C3EF7"/>
    <w:rsid w:val="006C68B9"/>
    <w:rsid w:val="006D4679"/>
    <w:rsid w:val="006E28F9"/>
    <w:rsid w:val="006E5282"/>
    <w:rsid w:val="006E6265"/>
    <w:rsid w:val="006F7DD4"/>
    <w:rsid w:val="007033EB"/>
    <w:rsid w:val="00710C82"/>
    <w:rsid w:val="0071540E"/>
    <w:rsid w:val="007333AC"/>
    <w:rsid w:val="00734129"/>
    <w:rsid w:val="00753D2E"/>
    <w:rsid w:val="007575F5"/>
    <w:rsid w:val="00771F64"/>
    <w:rsid w:val="00791BA5"/>
    <w:rsid w:val="0079430F"/>
    <w:rsid w:val="007C2610"/>
    <w:rsid w:val="007C62F8"/>
    <w:rsid w:val="007C67D7"/>
    <w:rsid w:val="007D23A9"/>
    <w:rsid w:val="00801D5B"/>
    <w:rsid w:val="008071E3"/>
    <w:rsid w:val="00807F8E"/>
    <w:rsid w:val="00830052"/>
    <w:rsid w:val="0083031C"/>
    <w:rsid w:val="00835AD4"/>
    <w:rsid w:val="00837DA6"/>
    <w:rsid w:val="008525BD"/>
    <w:rsid w:val="00853F51"/>
    <w:rsid w:val="00857C5C"/>
    <w:rsid w:val="00874277"/>
    <w:rsid w:val="00881755"/>
    <w:rsid w:val="0088491A"/>
    <w:rsid w:val="00892BF3"/>
    <w:rsid w:val="0089435A"/>
    <w:rsid w:val="008A08E6"/>
    <w:rsid w:val="008A4C49"/>
    <w:rsid w:val="008A5080"/>
    <w:rsid w:val="008C07A4"/>
    <w:rsid w:val="008F702F"/>
    <w:rsid w:val="0091092F"/>
    <w:rsid w:val="0092033B"/>
    <w:rsid w:val="0094233E"/>
    <w:rsid w:val="00942B08"/>
    <w:rsid w:val="00946415"/>
    <w:rsid w:val="00946CCE"/>
    <w:rsid w:val="00952200"/>
    <w:rsid w:val="00952505"/>
    <w:rsid w:val="00952D3B"/>
    <w:rsid w:val="00952F74"/>
    <w:rsid w:val="00961BE6"/>
    <w:rsid w:val="009772D9"/>
    <w:rsid w:val="00986D78"/>
    <w:rsid w:val="009B30C7"/>
    <w:rsid w:val="009B4890"/>
    <w:rsid w:val="009C7E23"/>
    <w:rsid w:val="009D07E9"/>
    <w:rsid w:val="009D4DF0"/>
    <w:rsid w:val="009D553F"/>
    <w:rsid w:val="009E134E"/>
    <w:rsid w:val="009F2B1E"/>
    <w:rsid w:val="00A024DA"/>
    <w:rsid w:val="00A034B6"/>
    <w:rsid w:val="00A03F94"/>
    <w:rsid w:val="00A12D91"/>
    <w:rsid w:val="00A1347A"/>
    <w:rsid w:val="00A21482"/>
    <w:rsid w:val="00A23288"/>
    <w:rsid w:val="00A30ECB"/>
    <w:rsid w:val="00A34F9C"/>
    <w:rsid w:val="00A44AB6"/>
    <w:rsid w:val="00A45E21"/>
    <w:rsid w:val="00A53A8A"/>
    <w:rsid w:val="00A55DCE"/>
    <w:rsid w:val="00A60774"/>
    <w:rsid w:val="00A6515F"/>
    <w:rsid w:val="00A7442F"/>
    <w:rsid w:val="00A838EA"/>
    <w:rsid w:val="00A85B8C"/>
    <w:rsid w:val="00A85D84"/>
    <w:rsid w:val="00A93DF9"/>
    <w:rsid w:val="00A93EF3"/>
    <w:rsid w:val="00A95D08"/>
    <w:rsid w:val="00A960F9"/>
    <w:rsid w:val="00A97AEA"/>
    <w:rsid w:val="00AA3021"/>
    <w:rsid w:val="00AA565C"/>
    <w:rsid w:val="00AB434C"/>
    <w:rsid w:val="00AC20AA"/>
    <w:rsid w:val="00AD17D6"/>
    <w:rsid w:val="00AE1743"/>
    <w:rsid w:val="00AF05F9"/>
    <w:rsid w:val="00B04D5A"/>
    <w:rsid w:val="00B05D07"/>
    <w:rsid w:val="00B1091F"/>
    <w:rsid w:val="00B134D0"/>
    <w:rsid w:val="00B2321E"/>
    <w:rsid w:val="00B33C42"/>
    <w:rsid w:val="00B466F3"/>
    <w:rsid w:val="00B54E5F"/>
    <w:rsid w:val="00B63747"/>
    <w:rsid w:val="00B716D9"/>
    <w:rsid w:val="00B75BB1"/>
    <w:rsid w:val="00B857E9"/>
    <w:rsid w:val="00B87B90"/>
    <w:rsid w:val="00B9209F"/>
    <w:rsid w:val="00B9264F"/>
    <w:rsid w:val="00B95529"/>
    <w:rsid w:val="00B96F33"/>
    <w:rsid w:val="00BB1E21"/>
    <w:rsid w:val="00BB369B"/>
    <w:rsid w:val="00BD52B6"/>
    <w:rsid w:val="00BD6CB0"/>
    <w:rsid w:val="00BE4F44"/>
    <w:rsid w:val="00C00E5F"/>
    <w:rsid w:val="00C02A78"/>
    <w:rsid w:val="00C117BA"/>
    <w:rsid w:val="00C2007C"/>
    <w:rsid w:val="00C32BD5"/>
    <w:rsid w:val="00C364DD"/>
    <w:rsid w:val="00C5063A"/>
    <w:rsid w:val="00C51B8D"/>
    <w:rsid w:val="00C543F5"/>
    <w:rsid w:val="00C64194"/>
    <w:rsid w:val="00C74474"/>
    <w:rsid w:val="00C77FED"/>
    <w:rsid w:val="00CB172D"/>
    <w:rsid w:val="00CB2AFC"/>
    <w:rsid w:val="00CB2B32"/>
    <w:rsid w:val="00CC2912"/>
    <w:rsid w:val="00CC6192"/>
    <w:rsid w:val="00CD5A77"/>
    <w:rsid w:val="00CD6386"/>
    <w:rsid w:val="00CD7775"/>
    <w:rsid w:val="00CE6106"/>
    <w:rsid w:val="00D011AD"/>
    <w:rsid w:val="00D02FEC"/>
    <w:rsid w:val="00D0442B"/>
    <w:rsid w:val="00D05314"/>
    <w:rsid w:val="00D0768D"/>
    <w:rsid w:val="00D134C7"/>
    <w:rsid w:val="00D145DA"/>
    <w:rsid w:val="00D30B6E"/>
    <w:rsid w:val="00D37E91"/>
    <w:rsid w:val="00D37ECD"/>
    <w:rsid w:val="00D422EB"/>
    <w:rsid w:val="00D47497"/>
    <w:rsid w:val="00D737DC"/>
    <w:rsid w:val="00D81F29"/>
    <w:rsid w:val="00D848F3"/>
    <w:rsid w:val="00D8655E"/>
    <w:rsid w:val="00D971DC"/>
    <w:rsid w:val="00D97A37"/>
    <w:rsid w:val="00D97F2E"/>
    <w:rsid w:val="00DA2A2B"/>
    <w:rsid w:val="00DA6050"/>
    <w:rsid w:val="00DB69B5"/>
    <w:rsid w:val="00DD0395"/>
    <w:rsid w:val="00DD2F74"/>
    <w:rsid w:val="00DE1FCC"/>
    <w:rsid w:val="00DE6009"/>
    <w:rsid w:val="00E002C7"/>
    <w:rsid w:val="00E04D98"/>
    <w:rsid w:val="00E33EA0"/>
    <w:rsid w:val="00E346C1"/>
    <w:rsid w:val="00E4523C"/>
    <w:rsid w:val="00E52239"/>
    <w:rsid w:val="00E559A7"/>
    <w:rsid w:val="00E56168"/>
    <w:rsid w:val="00E80A98"/>
    <w:rsid w:val="00E813DE"/>
    <w:rsid w:val="00E8193A"/>
    <w:rsid w:val="00E834B9"/>
    <w:rsid w:val="00E85300"/>
    <w:rsid w:val="00EA3CC0"/>
    <w:rsid w:val="00EA7B23"/>
    <w:rsid w:val="00EB01ED"/>
    <w:rsid w:val="00EB4A1C"/>
    <w:rsid w:val="00EC2521"/>
    <w:rsid w:val="00EC30A5"/>
    <w:rsid w:val="00EC61C7"/>
    <w:rsid w:val="00EE5586"/>
    <w:rsid w:val="00EF2A5E"/>
    <w:rsid w:val="00F024F8"/>
    <w:rsid w:val="00F031E3"/>
    <w:rsid w:val="00F07B27"/>
    <w:rsid w:val="00F149C8"/>
    <w:rsid w:val="00F24D74"/>
    <w:rsid w:val="00F36357"/>
    <w:rsid w:val="00F3678F"/>
    <w:rsid w:val="00F4192F"/>
    <w:rsid w:val="00F47B3D"/>
    <w:rsid w:val="00F47F4F"/>
    <w:rsid w:val="00F51A7A"/>
    <w:rsid w:val="00F55A9E"/>
    <w:rsid w:val="00F84A70"/>
    <w:rsid w:val="00F85BF1"/>
    <w:rsid w:val="00F91360"/>
    <w:rsid w:val="00F9765C"/>
    <w:rsid w:val="00FA3626"/>
    <w:rsid w:val="00FA4DB7"/>
    <w:rsid w:val="00FB2BD1"/>
    <w:rsid w:val="00FC548B"/>
    <w:rsid w:val="00FD6665"/>
    <w:rsid w:val="00FE4365"/>
    <w:rsid w:val="00FE5E2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C6EC6-69BD-4D2C-A9BD-8C65CF3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774"/>
  </w:style>
  <w:style w:type="paragraph" w:styleId="Footer">
    <w:name w:val="footer"/>
    <w:basedOn w:val="Normal"/>
    <w:link w:val="FooterChar"/>
    <w:uiPriority w:val="99"/>
    <w:semiHidden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774"/>
  </w:style>
  <w:style w:type="character" w:styleId="Hyperlink">
    <w:name w:val="Hyperlink"/>
    <w:basedOn w:val="DefaultParagraphFont"/>
    <w:uiPriority w:val="99"/>
    <w:semiHidden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5</cp:revision>
  <cp:lastPrinted>2016-04-08T18:59:00Z</cp:lastPrinted>
  <dcterms:created xsi:type="dcterms:W3CDTF">2016-04-17T16:49:00Z</dcterms:created>
  <dcterms:modified xsi:type="dcterms:W3CDTF">2016-05-02T18:28:00Z</dcterms:modified>
</cp:coreProperties>
</file>